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2C36" w14:textId="77777777" w:rsidR="00646EA1" w:rsidRPr="00646EA1" w:rsidRDefault="00646EA1" w:rsidP="0057323A">
      <w:pPr>
        <w:jc w:val="center"/>
      </w:pPr>
      <w:r w:rsidRPr="00646EA1">
        <w:rPr>
          <w:b/>
          <w:bCs/>
        </w:rPr>
        <w:t>Nutrients for Cellular Energy Production</w:t>
      </w:r>
      <w:r w:rsidRPr="00646EA1">
        <w:t xml:space="preserve"> </w:t>
      </w:r>
      <w:r w:rsidRPr="00646EA1">
        <w:rPr>
          <w:rFonts w:ascii="Segoe UI Emoji" w:hAnsi="Segoe UI Emoji" w:cs="Segoe UI Emoji"/>
        </w:rPr>
        <w:t>🍽️⚡</w:t>
      </w:r>
    </w:p>
    <w:p w14:paraId="248BDCF9" w14:textId="77777777" w:rsidR="00646EA1" w:rsidRDefault="00646EA1" w:rsidP="00646EA1">
      <w:r w:rsidRPr="00646EA1">
        <w:t xml:space="preserve">Optimizing mitochondrial function requires </w:t>
      </w:r>
      <w:r w:rsidRPr="00646EA1">
        <w:rPr>
          <w:b/>
          <w:bCs/>
        </w:rPr>
        <w:t>key nutrients that support ATP production, reduce oxidative stress, and enhance metabolic flexibility</w:t>
      </w:r>
      <w:r w:rsidRPr="00646EA1">
        <w:t xml:space="preserve">. Incorporating these nutrients into your diet helps maintain </w:t>
      </w:r>
      <w:r w:rsidRPr="00646EA1">
        <w:rPr>
          <w:b/>
          <w:bCs/>
        </w:rPr>
        <w:t>steady energy, mental clarity, and longevity</w:t>
      </w:r>
      <w:r w:rsidRPr="00646EA1">
        <w:t>.</w:t>
      </w:r>
    </w:p>
    <w:p w14:paraId="51C5FB98" w14:textId="77777777" w:rsidR="0057323A" w:rsidRPr="00646EA1" w:rsidRDefault="0057323A" w:rsidP="00646EA1"/>
    <w:p w14:paraId="003445BE" w14:textId="3351D35B" w:rsidR="0057323A" w:rsidRPr="00646EA1" w:rsidRDefault="00646EA1" w:rsidP="00646EA1">
      <w:pPr>
        <w:rPr>
          <w:b/>
          <w:bCs/>
        </w:rPr>
      </w:pPr>
      <w:r w:rsidRPr="00646EA1">
        <w:rPr>
          <w:rFonts w:ascii="Segoe UI Emoji" w:hAnsi="Segoe UI Emoji" w:cs="Segoe UI Emoji"/>
          <w:b/>
          <w:bCs/>
        </w:rPr>
        <w:t>🔋</w:t>
      </w:r>
      <w:r w:rsidRPr="00646EA1">
        <w:rPr>
          <w:b/>
          <w:bCs/>
        </w:rPr>
        <w:t xml:space="preserve"> Essential Nutrients for Mitochondrial Energy</w:t>
      </w:r>
    </w:p>
    <w:p w14:paraId="04C95ECC" w14:textId="77777777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Coenzyme Q10 (CoQ10)</w:t>
      </w:r>
      <w:r w:rsidRPr="00646EA1">
        <w:t xml:space="preserve"> – Critical for ATP production and antioxidant protection.</w:t>
      </w:r>
    </w:p>
    <w:p w14:paraId="410E3869" w14:textId="61CEF239" w:rsidR="00C423BB" w:rsidRPr="00C423BB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Grass-fed beef, sardines, spinach, nuts.</w:t>
      </w:r>
    </w:p>
    <w:p w14:paraId="3C465A47" w14:textId="7DBFC5A5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Magnesium</w:t>
      </w:r>
      <w:r w:rsidRPr="00646EA1">
        <w:t xml:space="preserve"> – Supports over 300 enzymatic reactions, including mitochondrial function.</w:t>
      </w:r>
    </w:p>
    <w:p w14:paraId="2768B286" w14:textId="77777777" w:rsidR="00C423BB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Pumpkin seeds, almonds, dark chocolate, leafy greens.</w:t>
      </w:r>
    </w:p>
    <w:p w14:paraId="72022909" w14:textId="10625522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B Vitamins (B1, B2, B3, B5, B6, B12)</w:t>
      </w:r>
      <w:r w:rsidRPr="00646EA1">
        <w:t xml:space="preserve"> – Essential cofactors in energy metabolism.</w:t>
      </w:r>
    </w:p>
    <w:p w14:paraId="469583B1" w14:textId="77777777" w:rsidR="00C423BB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Eggs, beef liver, salmon, nutritional yeast</w:t>
      </w:r>
    </w:p>
    <w:p w14:paraId="57ED36E7" w14:textId="5B36D77F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Alpha-Lipoic Acid (ALA)</w:t>
      </w:r>
      <w:r w:rsidRPr="00646EA1">
        <w:t xml:space="preserve"> – Enhances mitochondrial energy efficiency</w:t>
      </w:r>
      <w:r w:rsidR="00742895">
        <w:t xml:space="preserve"> &amp; </w:t>
      </w:r>
      <w:r w:rsidRPr="00646EA1">
        <w:t xml:space="preserve">reduces oxidative </w:t>
      </w:r>
      <w:r w:rsidR="00742895">
        <w:t xml:space="preserve"> </w:t>
      </w:r>
      <w:r w:rsidRPr="00646EA1">
        <w:t>stress.</w:t>
      </w:r>
    </w:p>
    <w:p w14:paraId="1023F479" w14:textId="77777777" w:rsidR="00C423BB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Red meat, broccoli, tomatoes, spinach.</w:t>
      </w:r>
    </w:p>
    <w:p w14:paraId="426026D7" w14:textId="591184E4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Creatine</w:t>
      </w:r>
      <w:r w:rsidRPr="00646EA1">
        <w:t xml:space="preserve"> – Fuels ATP regeneration, particularly for high-energy activities.</w:t>
      </w:r>
    </w:p>
    <w:p w14:paraId="01662397" w14:textId="77777777" w:rsidR="00C423BB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Grass-fed meats, fish, eggs.</w:t>
      </w:r>
    </w:p>
    <w:p w14:paraId="7DBEE7A9" w14:textId="4FD6E042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L-Carnitine</w:t>
      </w:r>
      <w:r w:rsidRPr="00646EA1">
        <w:t xml:space="preserve"> – Helps transport fatty acids into mitochondria for energy production.</w:t>
      </w:r>
    </w:p>
    <w:p w14:paraId="1F0B8AC1" w14:textId="77777777" w:rsidR="0070129D" w:rsidRPr="0070129D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Beef, lamb, dairy</w:t>
      </w:r>
      <w:r w:rsidR="00C423BB" w:rsidRPr="00C423BB">
        <w:rPr>
          <w:rFonts w:ascii="Segoe UI Emoji" w:hAnsi="Segoe UI Emoji" w:cs="Segoe UI Emoji"/>
        </w:rPr>
        <w:t>.</w:t>
      </w:r>
    </w:p>
    <w:p w14:paraId="1FCA2B45" w14:textId="37B7BE47" w:rsidR="00646EA1" w:rsidRPr="00646EA1" w:rsidRDefault="00646EA1" w:rsidP="00742895">
      <w:pPr>
        <w:spacing w:after="0"/>
        <w:ind w:firstLine="36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Polyphenols &amp; Antioxidants</w:t>
      </w:r>
      <w:r w:rsidRPr="00646EA1">
        <w:t xml:space="preserve"> – Protect mitochondria from oxidative stress.</w:t>
      </w:r>
    </w:p>
    <w:p w14:paraId="29EAA6B2" w14:textId="77777777" w:rsidR="00646EA1" w:rsidRDefault="00646EA1" w:rsidP="0070129D">
      <w:pPr>
        <w:ind w:left="360" w:firstLine="360"/>
      </w:pPr>
      <w:r w:rsidRPr="00646EA1">
        <w:rPr>
          <w:b/>
          <w:bCs/>
        </w:rPr>
        <w:t>Sources</w:t>
      </w:r>
      <w:r w:rsidRPr="00646EA1">
        <w:t>: Blueberries, green tea, turmeric, dark chocolate.</w:t>
      </w:r>
    </w:p>
    <w:p w14:paraId="6C8F62F7" w14:textId="77777777" w:rsidR="0057323A" w:rsidRPr="00646EA1" w:rsidRDefault="0057323A" w:rsidP="0057323A">
      <w:pPr>
        <w:ind w:left="720"/>
      </w:pPr>
    </w:p>
    <w:p w14:paraId="2A09D015" w14:textId="77777777" w:rsidR="00646EA1" w:rsidRPr="00646EA1" w:rsidRDefault="00646EA1" w:rsidP="00646EA1">
      <w:pPr>
        <w:rPr>
          <w:b/>
          <w:bCs/>
        </w:rPr>
      </w:pPr>
      <w:r w:rsidRPr="00646EA1">
        <w:rPr>
          <w:rFonts w:ascii="Segoe UI Emoji" w:hAnsi="Segoe UI Emoji" w:cs="Segoe UI Emoji"/>
          <w:b/>
          <w:bCs/>
        </w:rPr>
        <w:t>⚡</w:t>
      </w:r>
      <w:r w:rsidRPr="00646EA1">
        <w:rPr>
          <w:b/>
          <w:bCs/>
        </w:rPr>
        <w:t xml:space="preserve"> Best Practices for Maximizing Cellular Energy</w:t>
      </w:r>
    </w:p>
    <w:p w14:paraId="1349B63F" w14:textId="77777777" w:rsidR="00742895" w:rsidRDefault="00646EA1" w:rsidP="00742895">
      <w:pPr>
        <w:ind w:left="720"/>
      </w:pP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Eat a Nutrient-Dense, Whole-Foods Diet</w:t>
      </w:r>
      <w:r w:rsidRPr="00646EA1">
        <w:t xml:space="preserve"> – Supports mitochondrial efficiency.</w:t>
      </w:r>
      <w:r w:rsidRPr="00646EA1">
        <w:br/>
      </w: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Prioritize Healthy Fats</w:t>
      </w:r>
      <w:r w:rsidRPr="00646EA1">
        <w:t xml:space="preserve"> – Avocados, olive oil, and omega-3s nourish mitochondria.</w:t>
      </w:r>
      <w:r w:rsidRPr="00646EA1">
        <w:br/>
      </w: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Time Carbohydrates Wisely</w:t>
      </w:r>
      <w:r w:rsidRPr="00646EA1">
        <w:t xml:space="preserve"> – Align intake with activity levels to optimize ATP production.</w:t>
      </w:r>
      <w:r w:rsidRPr="00646EA1">
        <w:br/>
      </w: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Hydrate &amp; Maintain Electrolyte Balance</w:t>
      </w:r>
      <w:r w:rsidRPr="00646EA1">
        <w:t xml:space="preserve"> – Prevents mitochondrial dysfunction.</w:t>
      </w:r>
      <w:r w:rsidRPr="00646EA1">
        <w:br/>
      </w:r>
      <w:r w:rsidRPr="00646EA1">
        <w:rPr>
          <w:rFonts w:ascii="Segoe UI Emoji" w:hAnsi="Segoe UI Emoji" w:cs="Segoe UI Emoji"/>
        </w:rPr>
        <w:t>✅</w:t>
      </w:r>
      <w:r w:rsidRPr="00646EA1">
        <w:t xml:space="preserve"> </w:t>
      </w:r>
      <w:r w:rsidRPr="00646EA1">
        <w:rPr>
          <w:b/>
          <w:bCs/>
        </w:rPr>
        <w:t>Intermittent Fasting &amp; Ketogenic Metabolic Therapy (KMT)</w:t>
      </w:r>
      <w:r w:rsidRPr="00646EA1">
        <w:t xml:space="preserve"> – Encourages mitochondrial biogenesis.</w:t>
      </w:r>
    </w:p>
    <w:p w14:paraId="2993E67E" w14:textId="77777777" w:rsidR="00742895" w:rsidRDefault="00742895" w:rsidP="00742895">
      <w:pPr>
        <w:ind w:left="720"/>
      </w:pPr>
    </w:p>
    <w:p w14:paraId="713C8E78" w14:textId="597C5EB2" w:rsidR="00D93FA6" w:rsidRDefault="00646EA1" w:rsidP="00742895">
      <w:r w:rsidRPr="00646EA1">
        <w:rPr>
          <w:rFonts w:ascii="Segoe UI Emoji" w:hAnsi="Segoe UI Emoji" w:cs="Segoe UI Emoji"/>
        </w:rPr>
        <w:t>📌</w:t>
      </w:r>
      <w:r w:rsidRPr="00646EA1">
        <w:t xml:space="preserve"> </w:t>
      </w:r>
      <w:r w:rsidRPr="00646EA1">
        <w:rPr>
          <w:b/>
          <w:bCs/>
        </w:rPr>
        <w:t>Action Step:</w:t>
      </w:r>
      <w:r w:rsidRPr="00646EA1">
        <w:t xml:space="preserve"> Add at least </w:t>
      </w:r>
      <w:r w:rsidRPr="00646EA1">
        <w:rPr>
          <w:b/>
          <w:bCs/>
        </w:rPr>
        <w:t>two mitochondrial-supporting nutrients</w:t>
      </w:r>
      <w:r w:rsidRPr="00646EA1">
        <w:t xml:space="preserve"> to your meals this week and observe how your energy improves!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0196"/>
    <w:multiLevelType w:val="multilevel"/>
    <w:tmpl w:val="E6C6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80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A1"/>
    <w:rsid w:val="000F5AE2"/>
    <w:rsid w:val="00215201"/>
    <w:rsid w:val="0057323A"/>
    <w:rsid w:val="00646EA1"/>
    <w:rsid w:val="0070129D"/>
    <w:rsid w:val="00742895"/>
    <w:rsid w:val="008229F1"/>
    <w:rsid w:val="00985434"/>
    <w:rsid w:val="00B13B45"/>
    <w:rsid w:val="00C423BB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0789B"/>
  <w15:chartTrackingRefBased/>
  <w15:docId w15:val="{5C2795D2-656D-4426-A98D-FEE490C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1641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4</cp:revision>
  <dcterms:created xsi:type="dcterms:W3CDTF">2025-02-17T16:46:00Z</dcterms:created>
  <dcterms:modified xsi:type="dcterms:W3CDTF">2025-02-17T17:54:00Z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b899dc4c-555a-4518-a479-d9d3a9bb1453</vt:lpwstr>
  </property>
</Properties>
</file>